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  <w:u w:val="single"/>
        </w:rPr>
        <w:t xml:space="preserve">Daniel Coste : </w:t>
      </w:r>
      <w:r>
        <w:rPr>
          <w:rFonts w:ascii="Helvetica" w:hAnsi="Helvetica" w:cs="Helvetica"/>
          <w:sz w:val="24"/>
          <w:sz-cs w:val="24"/>
        </w:rPr>
        <w:t xml:space="preserve">Est un linguistique et didacticiel français, professeur des universités émérite (science du langage et didactique des langues).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